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63" w:rsidRPr="008B4822" w:rsidRDefault="00716A92">
      <w:pPr>
        <w:spacing w:line="0" w:lineRule="atLeast"/>
        <w:jc w:val="center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bookmarkStart w:id="0" w:name="_GoBack"/>
      <w:bookmarkEnd w:id="0"/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ՀԱՅՏԱՐԱՐՈՒԹՅՈՒՆ</w:t>
      </w:r>
    </w:p>
    <w:p w:rsidR="00C97F63" w:rsidRPr="008B4822" w:rsidRDefault="00716A92">
      <w:pPr>
        <w:spacing w:line="0" w:lineRule="atLeast"/>
        <w:jc w:val="center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պայմանագիր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կնքելու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որոշման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մասին</w:t>
      </w:r>
    </w:p>
    <w:p w:rsidR="00C97F63" w:rsidRPr="008B4822" w:rsidRDefault="00716A92">
      <w:pPr>
        <w:spacing w:line="0" w:lineRule="atLeast"/>
        <w:jc w:val="center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Ընթացակարգի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ծածկագիրը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ՄՀՀՄԴ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-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ՄԱԾՁԲ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-23/10 </w:t>
      </w:r>
    </w:p>
    <w:p w:rsidR="00C97F63" w:rsidRPr="008B4822" w:rsidRDefault="00C97F63">
      <w:pPr>
        <w:spacing w:line="0" w:lineRule="atLeast"/>
        <w:rPr>
          <w:rFonts w:ascii="Arial AM" w:eastAsia="Times New Roman" w:hAnsi="Arial AM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jc w:val="both"/>
        <w:rPr>
          <w:rFonts w:ascii="Arial AM" w:hAnsi="Arial AM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          &lt;&lt;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Մեղրաձորի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.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Հակոբյանի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անվան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միջնակարգ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դպրոց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&gt;&gt;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ՊՈԱԿ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-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ստորև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ներկայացնում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է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ՄՀՀՄԴ</w:t>
      </w:r>
      <w:r w:rsidRPr="008B4822">
        <w:rPr>
          <w:rFonts w:ascii="Arial AM" w:hAnsi="Arial AM" w:cs="Sylfaen"/>
          <w:sz w:val="16"/>
          <w:szCs w:val="16"/>
          <w:lang w:val="ru-RU"/>
        </w:rPr>
        <w:t>-</w:t>
      </w:r>
      <w:r w:rsidRPr="008B4822">
        <w:rPr>
          <w:rFonts w:ascii="Sylfaen" w:hAnsi="Sylfaen" w:cs="Sylfaen"/>
          <w:sz w:val="16"/>
          <w:szCs w:val="16"/>
          <w:lang w:val="ru-RU"/>
        </w:rPr>
        <w:t>ՄԱԱՊՁԲ</w:t>
      </w:r>
      <w:r w:rsidRPr="008B4822">
        <w:rPr>
          <w:rFonts w:ascii="Arial AM" w:hAnsi="Arial AM" w:cs="Sylfaen"/>
          <w:sz w:val="16"/>
          <w:szCs w:val="16"/>
          <w:lang w:val="ru-RU"/>
        </w:rPr>
        <w:t xml:space="preserve">-23/10 </w:t>
      </w:r>
      <w:r w:rsidRPr="008B4822">
        <w:rPr>
          <w:rFonts w:ascii="Sylfaen" w:hAnsi="Sylfaen" w:cs="Sylfaen"/>
          <w:sz w:val="16"/>
          <w:szCs w:val="16"/>
          <w:lang w:val="ru-RU"/>
        </w:rPr>
        <w:t>ծածկագրով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գնման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ընթացակարգի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արդյունքում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պայմանագիր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կնքելու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որոշման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մասին</w:t>
      </w:r>
      <w:r w:rsidRPr="008B4822">
        <w:rPr>
          <w:rFonts w:ascii="Arial AM" w:hAnsi="Arial AM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sz w:val="16"/>
          <w:szCs w:val="16"/>
          <w:lang w:val="ru-RU"/>
        </w:rPr>
        <w:t>տեղեկատվությունը</w:t>
      </w:r>
      <w:r w:rsidRPr="008B4822">
        <w:rPr>
          <w:rFonts w:ascii="Arial AM" w:hAnsi="Arial AM"/>
          <w:sz w:val="16"/>
          <w:szCs w:val="16"/>
          <w:lang w:val="ru-RU"/>
        </w:rPr>
        <w:t xml:space="preserve">` </w:t>
      </w:r>
    </w:p>
    <w:p w:rsidR="00C97F63" w:rsidRPr="008B4822" w:rsidRDefault="00716A92">
      <w:pPr>
        <w:spacing w:line="0" w:lineRule="atLeast"/>
        <w:jc w:val="both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       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Գնահատող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հանձնաժողովի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2023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թվականի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ապրիլի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 14-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թիվ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4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որոշմամբ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հաստատվել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են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ընթացակարգի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բոլոր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մասնակիցների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կողմից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հրավերի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պահանջներին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համապատասխանության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գնահատման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արդյունքները։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Համաձյան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</w:p>
    <w:p w:rsidR="00C97F63" w:rsidRPr="008B4822" w:rsidRDefault="00C97F63">
      <w:pPr>
        <w:spacing w:line="0" w:lineRule="atLeast"/>
        <w:rPr>
          <w:rFonts w:ascii="Arial AM" w:eastAsia="Times New Roman" w:hAnsi="Arial AM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1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divId w:val="93865486"/>
        <w:rPr>
          <w:rFonts w:ascii="Arial AM" w:hAnsi="Arial AM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Տպիչի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 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թմբուկի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փոխարինում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205"/>
        <w:gridCol w:w="2177"/>
        <w:gridCol w:w="3225"/>
        <w:gridCol w:w="253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591"/>
        <w:gridCol w:w="2894"/>
        <w:gridCol w:w="282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hAnsi="Arial AM"/>
                <w:color w:val="000000"/>
                <w:sz w:val="16"/>
                <w:szCs w:val="16"/>
              </w:rPr>
              <w:t>12.0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jc w:val="both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մասնակիցներից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նվազագույն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գնային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առաջարկ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:</w:t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br/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2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divId w:val="93865486"/>
        <w:rPr>
          <w:rFonts w:ascii="Arial AM" w:hAnsi="Arial AM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Տպիչի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քաթրիջի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կարատրոնի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փոխում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205"/>
        <w:gridCol w:w="2177"/>
        <w:gridCol w:w="3225"/>
        <w:gridCol w:w="253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591"/>
        <w:gridCol w:w="2894"/>
        <w:gridCol w:w="282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7.0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jc w:val="both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մասնակիցներից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նվազագույն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գնային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առաջարկ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:</w:t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br/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3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divId w:val="93865486"/>
        <w:rPr>
          <w:rFonts w:ascii="Arial AM" w:hAnsi="Arial AM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Տպիչի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քաթրիջի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մագնիսական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թմբուկի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փոխում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205"/>
        <w:gridCol w:w="2177"/>
        <w:gridCol w:w="3225"/>
        <w:gridCol w:w="253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591"/>
        <w:gridCol w:w="2894"/>
        <w:gridCol w:w="282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Մասնակիցների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9.0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jc w:val="both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մասնակիցներից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նվազագույն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գնային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առաջարկ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:</w:t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br/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4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divId w:val="93865486"/>
        <w:rPr>
          <w:rFonts w:ascii="Arial AM" w:hAnsi="Arial AM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Տպիչի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քաթրիջի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չափաթողող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դանակի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փոխում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205"/>
        <w:gridCol w:w="2177"/>
        <w:gridCol w:w="3225"/>
        <w:gridCol w:w="253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591"/>
        <w:gridCol w:w="2894"/>
        <w:gridCol w:w="282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3.5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jc w:val="both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մասնակիցներից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նվազագույն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գնային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առաջարկ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:</w:t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br/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5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divId w:val="93865486"/>
        <w:rPr>
          <w:rFonts w:ascii="Arial AM" w:hAnsi="Arial AM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8B4822">
        <w:rPr>
          <w:rFonts w:ascii="Sylfaen" w:hAnsi="Sylfaen" w:cs="Sylfaen"/>
          <w:b/>
          <w:color w:val="000000"/>
          <w:sz w:val="16"/>
          <w:szCs w:val="16"/>
        </w:rPr>
        <w:t>Ք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աթրիջի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լիցքավորում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205"/>
        <w:gridCol w:w="2177"/>
        <w:gridCol w:w="3225"/>
        <w:gridCol w:w="253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591"/>
        <w:gridCol w:w="2894"/>
        <w:gridCol w:w="282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92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jc w:val="both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մասնակիցներից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նվազագույն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գնային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առաջարկ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:</w:t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br/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6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divId w:val="93865486"/>
        <w:rPr>
          <w:rFonts w:ascii="Arial AM" w:hAnsi="Arial AM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8B4822">
        <w:rPr>
          <w:rFonts w:ascii="Sylfaen" w:hAnsi="Sylfaen" w:cs="Sylfaen"/>
          <w:b/>
          <w:color w:val="000000"/>
          <w:sz w:val="16"/>
          <w:szCs w:val="16"/>
        </w:rPr>
        <w:t>Հ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ամակարգիչների</w:t>
      </w:r>
      <w:r w:rsidRPr="008B4822">
        <w:rPr>
          <w:rFonts w:ascii="Arial AM" w:hAnsi="Arial AM"/>
          <w:b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hAnsi="Sylfaen" w:cs="Sylfaen"/>
          <w:b/>
          <w:color w:val="000000"/>
          <w:sz w:val="16"/>
          <w:szCs w:val="16"/>
          <w:lang w:val="ru-RU"/>
        </w:rPr>
        <w:t>վերանորոգում</w:t>
      </w: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205"/>
        <w:gridCol w:w="2177"/>
        <w:gridCol w:w="3225"/>
        <w:gridCol w:w="253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591"/>
        <w:gridCol w:w="2894"/>
        <w:gridCol w:w="2826"/>
      </w:tblGrid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զբաղեցրած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Մասնակցի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առանց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</w:p>
        </w:tc>
      </w:tr>
      <w:tr w:rsidR="00C97F63" w:rsidRPr="008B4822">
        <w:trPr>
          <w:divId w:val="93865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Քնարիկ</w:t>
            </w:r>
            <w:proofErr w:type="spellEnd"/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82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C97F63" w:rsidRPr="008B4822" w:rsidRDefault="00716A92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8B4822">
              <w:rPr>
                <w:rFonts w:ascii="Arial AM" w:eastAsia="Times New Roman" w:hAnsi="Arial AM"/>
                <w:color w:val="000000"/>
                <w:sz w:val="16"/>
                <w:szCs w:val="16"/>
              </w:rPr>
              <w:t>100</w:t>
            </w:r>
          </w:p>
        </w:tc>
      </w:tr>
    </w:tbl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jc w:val="both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մասնակիցներից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նվազագույն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գնային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առաջարկ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:</w:t>
      </w: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br/>
      </w:r>
    </w:p>
    <w:p w:rsidR="00C97F63" w:rsidRPr="008B4822" w:rsidRDefault="00C97F63">
      <w:pPr>
        <w:spacing w:line="0" w:lineRule="atLeast"/>
        <w:jc w:val="both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C97F63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divId w:val="9386548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«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Գնումների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մասին</w:t>
      </w:r>
      <w:r w:rsidRPr="008B4822">
        <w:rPr>
          <w:rFonts w:ascii="Arial AM" w:eastAsia="Times New Roman" w:hAnsi="Arial AM" w:cs="Arial AM"/>
          <w:color w:val="000000"/>
          <w:sz w:val="16"/>
          <w:szCs w:val="16"/>
          <w:lang w:val="ru-RU"/>
        </w:rPr>
        <w:t>»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ՀՀ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օրենքի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10-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րդ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հոդվածի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համաձայն՝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անգործության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ժամկետ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սահմանվում։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</w:p>
    <w:p w:rsidR="00C97F63" w:rsidRPr="008B4822" w:rsidRDefault="00716A92">
      <w:pPr>
        <w:spacing w:line="0" w:lineRule="atLeast"/>
        <w:jc w:val="both"/>
        <w:divId w:val="1150947033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Սույն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հայտարարության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հետ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կապված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լրացուցիչ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տեղեկություններ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ստանալու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կարող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եք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դիմել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Arial AM" w:eastAsia="Times New Roman" w:hAnsi="Arial AM" w:cs="Arial AM"/>
          <w:color w:val="000000"/>
          <w:sz w:val="16"/>
          <w:szCs w:val="16"/>
          <w:lang w:val="ru-RU"/>
        </w:rPr>
        <w:t>«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ՄՀՀՄԴ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-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ՄԱԾՁԲ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-23/10 </w:t>
      </w:r>
      <w:r w:rsidRPr="008B4822">
        <w:rPr>
          <w:rFonts w:ascii="Arial AM" w:eastAsia="Times New Roman" w:hAnsi="Arial AM" w:cs="Arial AM"/>
          <w:color w:val="000000"/>
          <w:sz w:val="16"/>
          <w:szCs w:val="16"/>
          <w:lang w:val="ru-RU"/>
        </w:rPr>
        <w:t>»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ծածկագրով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գնահատող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հանձնաժողովի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քարտուղար՝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Էդվարդ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Գրիգորյանին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: </w:t>
      </w:r>
    </w:p>
    <w:p w:rsidR="00C97F63" w:rsidRPr="008B4822" w:rsidRDefault="00C97F63">
      <w:pPr>
        <w:spacing w:line="0" w:lineRule="atLeast"/>
        <w:divId w:val="1150947033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C97F63" w:rsidRPr="008B4822" w:rsidRDefault="00716A92">
      <w:pPr>
        <w:spacing w:line="0" w:lineRule="atLeast"/>
        <w:divId w:val="773404416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Հեռախոս՝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374102449</w:t>
      </w:r>
    </w:p>
    <w:p w:rsidR="00C97F63" w:rsidRPr="008B4822" w:rsidRDefault="00716A92">
      <w:pPr>
        <w:spacing w:line="0" w:lineRule="atLeast"/>
        <w:divId w:val="203638098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Էլեկտրոնային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փոստ՝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protender.itender@gmail.com</w:t>
      </w:r>
    </w:p>
    <w:p w:rsidR="00716A92" w:rsidRPr="008B4822" w:rsidRDefault="00716A92">
      <w:pPr>
        <w:spacing w:line="0" w:lineRule="atLeast"/>
        <w:divId w:val="2050448148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Պատվիրատու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>` &lt;&lt;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Մեղրաձորի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.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Հակոբյանի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անվան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միջնակարգ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դպրոց</w:t>
      </w:r>
      <w:r w:rsidRPr="008B4822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&gt;&gt; </w:t>
      </w:r>
      <w:r w:rsidRPr="008B4822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ՊՈԱԿ</w:t>
      </w:r>
    </w:p>
    <w:sectPr w:rsidR="00716A92" w:rsidRPr="008B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4822"/>
    <w:rsid w:val="003A64D2"/>
    <w:rsid w:val="00716A92"/>
    <w:rsid w:val="008B4822"/>
    <w:rsid w:val="00C97F63"/>
    <w:rsid w:val="00D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3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  <w:style w:type="paragraph" w:customStyle="1" w:styleId="10">
    <w:name w:val="Текст выноски1"/>
    <w:basedOn w:val="a"/>
    <w:link w:val="a4"/>
  </w:style>
  <w:style w:type="character" w:customStyle="1" w:styleId="a4">
    <w:name w:val="Текст выноски Знак"/>
    <w:basedOn w:val="a0"/>
    <w:link w:val="10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table" w:customStyle="1" w:styleId="11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3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  <w:style w:type="paragraph" w:customStyle="1" w:styleId="10">
    <w:name w:val="Текст выноски1"/>
    <w:basedOn w:val="a"/>
    <w:link w:val="a4"/>
  </w:style>
  <w:style w:type="character" w:customStyle="1" w:styleId="a4">
    <w:name w:val="Текст выноски Знак"/>
    <w:basedOn w:val="a0"/>
    <w:link w:val="10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table" w:customStyle="1" w:styleId="11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https:/mul2-kotayk.gov.am/tasks/527986/oneclick/f000bc81f4baa76edb4a3c143180fbcfbc2da740ccf2ccfdea2f4b239670ebcc.docx?token=eff77f14d8ff1943f3a8cf6b8d86f7bc</cp:keywords>
  <cp:lastModifiedBy>fin0123</cp:lastModifiedBy>
  <cp:revision>2</cp:revision>
  <dcterms:created xsi:type="dcterms:W3CDTF">2023-04-17T05:57:00Z</dcterms:created>
  <dcterms:modified xsi:type="dcterms:W3CDTF">2023-04-17T05:57:00Z</dcterms:modified>
</cp:coreProperties>
</file>